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2560" w:hanging="2570" w:hangingChars="800"/>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江西亿亩公社商业控股集团有限公司电力</w:t>
      </w:r>
      <w:r>
        <w:rPr>
          <w:rFonts w:hint="eastAsia" w:ascii="宋体" w:hAnsi="宋体" w:cs="宋体"/>
          <w:b/>
          <w:bCs/>
          <w:sz w:val="32"/>
          <w:szCs w:val="32"/>
        </w:rPr>
        <w:t>施工</w:t>
      </w:r>
      <w:r>
        <w:rPr>
          <w:rFonts w:hint="eastAsia" w:ascii="宋体" w:hAnsi="宋体" w:cs="宋体"/>
          <w:b/>
          <w:bCs/>
          <w:sz w:val="32"/>
          <w:szCs w:val="32"/>
          <w:lang w:eastAsia="zh-CN"/>
        </w:rPr>
        <w:t>总承包</w:t>
      </w:r>
      <w:r>
        <w:rPr>
          <w:rFonts w:hint="eastAsia" w:ascii="宋体" w:hAnsi="宋体" w:cs="宋体"/>
          <w:b/>
          <w:bCs/>
          <w:sz w:val="32"/>
          <w:szCs w:val="32"/>
        </w:rPr>
        <w:t>单位入库</w:t>
      </w:r>
      <w:r>
        <w:rPr>
          <w:rFonts w:hint="eastAsia" w:ascii="宋体" w:hAnsi="宋体" w:cs="宋体"/>
          <w:b/>
          <w:bCs/>
          <w:sz w:val="32"/>
          <w:szCs w:val="32"/>
          <w:lang w:eastAsia="zh-CN"/>
        </w:rPr>
        <w:t>遴选</w:t>
      </w:r>
      <w:r>
        <w:rPr>
          <w:rFonts w:hint="eastAsia" w:ascii="宋体" w:hAnsi="宋体" w:cs="宋体"/>
          <w:b/>
          <w:bCs/>
          <w:sz w:val="32"/>
          <w:szCs w:val="32"/>
        </w:rPr>
        <w:t>项目</w:t>
      </w:r>
      <w:r>
        <w:rPr>
          <w:rFonts w:hint="eastAsia" w:ascii="宋体" w:hAnsi="宋体" w:cs="宋体"/>
          <w:b/>
          <w:bCs/>
          <w:sz w:val="32"/>
          <w:szCs w:val="32"/>
          <w:lang w:eastAsia="zh-CN"/>
        </w:rPr>
        <w:t>招标公告</w:t>
      </w:r>
    </w:p>
    <w:p>
      <w:pPr>
        <w:spacing w:line="540" w:lineRule="exact"/>
        <w:ind w:firstLine="420" w:firstLineChars="175"/>
        <w:rPr>
          <w:rFonts w:hint="eastAsia" w:ascii="宋体" w:hAnsi="宋体" w:cs="宋体"/>
          <w:sz w:val="24"/>
        </w:rPr>
      </w:pPr>
      <w:r>
        <w:rPr>
          <w:rFonts w:hint="eastAsia" w:ascii="宋体" w:hAnsi="宋体" w:cs="宋体"/>
          <w:sz w:val="24"/>
          <w:lang w:val="en-US" w:eastAsia="zh-CN"/>
        </w:rPr>
        <w:t>江西欣正工程咨询有限公司</w:t>
      </w:r>
      <w:r>
        <w:rPr>
          <w:rFonts w:hint="eastAsia" w:ascii="宋体" w:hAnsi="宋体" w:cs="宋体"/>
          <w:sz w:val="24"/>
        </w:rPr>
        <w:t>受</w:t>
      </w:r>
      <w:r>
        <w:rPr>
          <w:rFonts w:hint="eastAsia" w:ascii="宋体" w:hAnsi="宋体" w:cs="宋体"/>
          <w:sz w:val="24"/>
          <w:lang w:val="en-US" w:eastAsia="zh-CN"/>
        </w:rPr>
        <w:t>江西亿亩公社商业控股集团有限公司</w:t>
      </w:r>
      <w:r>
        <w:rPr>
          <w:rFonts w:hint="eastAsia" w:ascii="宋体" w:hAnsi="宋体" w:cs="宋体"/>
          <w:sz w:val="24"/>
        </w:rPr>
        <w:t>委托，对其所需工程</w:t>
      </w:r>
      <w:r>
        <w:rPr>
          <w:rFonts w:hint="eastAsia" w:ascii="宋体" w:hAnsi="宋体" w:cs="宋体"/>
          <w:sz w:val="24"/>
          <w:lang w:val="en-US" w:eastAsia="zh-CN"/>
        </w:rPr>
        <w:t>电力</w:t>
      </w:r>
      <w:r>
        <w:rPr>
          <w:rFonts w:hint="eastAsia" w:ascii="宋体" w:hAnsi="宋体" w:cs="宋体"/>
          <w:sz w:val="24"/>
        </w:rPr>
        <w:t>施工</w:t>
      </w:r>
      <w:r>
        <w:rPr>
          <w:rFonts w:hint="eastAsia" w:ascii="宋体" w:hAnsi="宋体" w:cs="宋体"/>
          <w:sz w:val="24"/>
          <w:lang w:eastAsia="zh-CN"/>
        </w:rPr>
        <w:t>总承包</w:t>
      </w:r>
      <w:r>
        <w:rPr>
          <w:rFonts w:hint="eastAsia" w:ascii="宋体" w:hAnsi="宋体" w:cs="宋体"/>
          <w:sz w:val="24"/>
        </w:rPr>
        <w:t>单位进行公开遴选，欢迎国内符合资格条件的</w:t>
      </w:r>
      <w:r>
        <w:rPr>
          <w:rFonts w:hint="eastAsia" w:ascii="宋体" w:hAnsi="宋体" w:cs="宋体"/>
          <w:sz w:val="24"/>
          <w:lang w:val="en-US" w:eastAsia="zh-CN"/>
        </w:rPr>
        <w:t>电力</w:t>
      </w:r>
      <w:r>
        <w:rPr>
          <w:rFonts w:hint="eastAsia" w:ascii="宋体" w:hAnsi="宋体" w:cs="宋体"/>
          <w:sz w:val="24"/>
        </w:rPr>
        <w:t>施工</w:t>
      </w:r>
      <w:r>
        <w:rPr>
          <w:rFonts w:hint="eastAsia" w:ascii="宋体" w:hAnsi="宋体" w:cs="宋体"/>
          <w:sz w:val="24"/>
          <w:lang w:eastAsia="zh-CN"/>
        </w:rPr>
        <w:t>总承包</w:t>
      </w:r>
      <w:r>
        <w:rPr>
          <w:rFonts w:hint="eastAsia" w:ascii="宋体" w:hAnsi="宋体" w:cs="宋体"/>
          <w:sz w:val="24"/>
        </w:rPr>
        <w:t>单位前来参与，具体要求如下：</w:t>
      </w:r>
    </w:p>
    <w:p>
      <w:pPr>
        <w:spacing w:line="540" w:lineRule="exact"/>
        <w:ind w:firstLine="420" w:firstLineChars="175"/>
        <w:rPr>
          <w:rFonts w:hint="eastAsia" w:ascii="宋体" w:hAnsi="宋体" w:cs="宋体"/>
          <w:sz w:val="24"/>
        </w:rPr>
      </w:pPr>
      <w:r>
        <w:rPr>
          <w:rFonts w:hint="eastAsia" w:ascii="宋体" w:hAnsi="宋体" w:cs="宋体"/>
          <w:sz w:val="24"/>
        </w:rPr>
        <w:t>项目名称：</w:t>
      </w:r>
      <w:r>
        <w:rPr>
          <w:rFonts w:hint="eastAsia" w:ascii="宋体" w:hAnsi="宋体" w:cs="宋体"/>
          <w:sz w:val="24"/>
          <w:lang w:val="en-US" w:eastAsia="zh-CN"/>
        </w:rPr>
        <w:t>江西亿亩公社商业控股集团有限公司电力</w:t>
      </w:r>
      <w:r>
        <w:rPr>
          <w:rFonts w:hint="eastAsia" w:ascii="宋体" w:hAnsi="宋体" w:cs="宋体"/>
          <w:sz w:val="24"/>
        </w:rPr>
        <w:t>施工</w:t>
      </w:r>
      <w:r>
        <w:rPr>
          <w:rFonts w:hint="eastAsia" w:ascii="宋体" w:hAnsi="宋体" w:cs="宋体"/>
          <w:sz w:val="24"/>
          <w:lang w:eastAsia="zh-CN"/>
        </w:rPr>
        <w:t>总承包</w:t>
      </w:r>
      <w:r>
        <w:rPr>
          <w:rFonts w:hint="eastAsia" w:ascii="宋体" w:hAnsi="宋体" w:cs="宋体"/>
          <w:sz w:val="24"/>
        </w:rPr>
        <w:t>单位入库</w:t>
      </w:r>
      <w:r>
        <w:rPr>
          <w:rFonts w:hint="eastAsia" w:ascii="宋体" w:hAnsi="宋体" w:cs="宋体"/>
          <w:sz w:val="24"/>
          <w:lang w:eastAsia="zh-CN"/>
        </w:rPr>
        <w:t>遴选</w:t>
      </w:r>
      <w:r>
        <w:rPr>
          <w:rFonts w:hint="eastAsia" w:ascii="宋体" w:hAnsi="宋体" w:cs="宋体"/>
          <w:sz w:val="24"/>
        </w:rPr>
        <w:t>项目</w:t>
      </w:r>
    </w:p>
    <w:p>
      <w:pPr>
        <w:spacing w:line="540" w:lineRule="exact"/>
        <w:ind w:firstLine="420" w:firstLineChars="175"/>
        <w:rPr>
          <w:rFonts w:hint="eastAsia" w:ascii="宋体" w:hAnsi="宋体" w:cs="宋体"/>
          <w:sz w:val="24"/>
        </w:rPr>
      </w:pPr>
      <w:r>
        <w:rPr>
          <w:rFonts w:hint="eastAsia" w:ascii="宋体" w:hAnsi="宋体" w:cs="宋体"/>
          <w:sz w:val="24"/>
        </w:rPr>
        <w:t>项目编号：JXXZ-2024-ZB0</w:t>
      </w:r>
      <w:r>
        <w:rPr>
          <w:rFonts w:hint="eastAsia" w:ascii="宋体" w:hAnsi="宋体" w:cs="宋体"/>
          <w:sz w:val="24"/>
          <w:lang w:val="en-US" w:eastAsia="zh-CN"/>
        </w:rPr>
        <w:t>6</w:t>
      </w:r>
      <w:r>
        <w:rPr>
          <w:rFonts w:hint="eastAsia" w:ascii="宋体" w:hAnsi="宋体" w:cs="宋体"/>
          <w:sz w:val="24"/>
        </w:rPr>
        <w:t xml:space="preserve"> </w:t>
      </w:r>
    </w:p>
    <w:p>
      <w:pPr>
        <w:spacing w:line="540" w:lineRule="exact"/>
        <w:ind w:firstLine="420" w:firstLineChars="175"/>
        <w:rPr>
          <w:rFonts w:hint="eastAsia" w:ascii="宋体" w:hAnsi="宋体" w:cs="宋体"/>
          <w:sz w:val="24"/>
        </w:rPr>
      </w:pPr>
      <w:r>
        <w:rPr>
          <w:rFonts w:hint="eastAsia" w:ascii="宋体" w:hAnsi="宋体" w:cs="宋体"/>
          <w:sz w:val="24"/>
        </w:rPr>
        <w:t>一、采购人的需求：</w:t>
      </w:r>
    </w:p>
    <w:tbl>
      <w:tblPr>
        <w:tblStyle w:val="3"/>
        <w:tblW w:w="9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4"/>
        <w:gridCol w:w="2646"/>
        <w:gridCol w:w="992"/>
        <w:gridCol w:w="1276"/>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345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ind w:firstLine="420" w:firstLineChars="175"/>
              <w:jc w:val="center"/>
              <w:rPr>
                <w:rFonts w:hint="eastAsia" w:ascii="宋体" w:hAnsi="宋体" w:cs="宋体"/>
                <w:sz w:val="24"/>
              </w:rPr>
            </w:pPr>
            <w:r>
              <w:rPr>
                <w:rFonts w:hint="eastAsia" w:ascii="宋体" w:hAnsi="宋体" w:cs="宋体"/>
                <w:sz w:val="24"/>
              </w:rPr>
              <w:t>项目名称</w:t>
            </w:r>
          </w:p>
        </w:tc>
        <w:tc>
          <w:tcPr>
            <w:tcW w:w="264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ind w:firstLine="420" w:firstLineChars="175"/>
              <w:jc w:val="center"/>
              <w:rPr>
                <w:rFonts w:hint="eastAsia" w:ascii="宋体" w:hAnsi="宋体" w:cs="宋体"/>
                <w:sz w:val="24"/>
              </w:rPr>
            </w:pPr>
            <w:r>
              <w:rPr>
                <w:rFonts w:hint="eastAsia" w:ascii="宋体" w:hAnsi="宋体" w:cs="宋体"/>
                <w:sz w:val="24"/>
              </w:rPr>
              <w:t>遴选范围</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cs="宋体"/>
                <w:sz w:val="24"/>
              </w:rPr>
            </w:pPr>
            <w:r>
              <w:rPr>
                <w:rFonts w:hint="eastAsia" w:ascii="宋体" w:hAnsi="宋体" w:cs="宋体"/>
                <w:sz w:val="24"/>
              </w:rPr>
              <w:t>数量</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cs="宋体"/>
                <w:sz w:val="24"/>
              </w:rPr>
            </w:pPr>
            <w:r>
              <w:rPr>
                <w:rFonts w:hint="eastAsia" w:ascii="宋体" w:hAnsi="宋体" w:cs="宋体"/>
                <w:sz w:val="24"/>
              </w:rPr>
              <w:t>单位</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cs="宋体"/>
                <w:sz w:val="24"/>
              </w:rPr>
            </w:pPr>
            <w:r>
              <w:rPr>
                <w:rFonts w:hint="eastAsia" w:ascii="宋体" w:hAnsi="宋体" w:cs="宋体"/>
                <w:sz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345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cs="宋体"/>
                <w:sz w:val="24"/>
              </w:rPr>
            </w:pPr>
            <w:r>
              <w:rPr>
                <w:rFonts w:hint="eastAsia" w:ascii="宋体" w:hAnsi="宋体" w:cs="宋体"/>
                <w:sz w:val="24"/>
                <w:lang w:val="en-US" w:eastAsia="zh-CN"/>
              </w:rPr>
              <w:t>江西亿亩公社商业控股集团有限公司电力</w:t>
            </w:r>
            <w:r>
              <w:rPr>
                <w:rFonts w:hint="eastAsia" w:ascii="宋体" w:hAnsi="宋体" w:cs="宋体"/>
                <w:sz w:val="24"/>
              </w:rPr>
              <w:t>施工</w:t>
            </w:r>
            <w:r>
              <w:rPr>
                <w:rFonts w:hint="eastAsia" w:ascii="宋体" w:hAnsi="宋体" w:cs="宋体"/>
                <w:sz w:val="24"/>
                <w:lang w:eastAsia="zh-CN"/>
              </w:rPr>
              <w:t>总承包</w:t>
            </w:r>
            <w:r>
              <w:rPr>
                <w:rFonts w:hint="eastAsia" w:ascii="宋体" w:hAnsi="宋体" w:cs="宋体"/>
                <w:sz w:val="24"/>
              </w:rPr>
              <w:t>单位入库</w:t>
            </w:r>
            <w:r>
              <w:rPr>
                <w:rFonts w:hint="eastAsia" w:ascii="宋体" w:hAnsi="宋体" w:cs="宋体"/>
                <w:sz w:val="24"/>
                <w:lang w:eastAsia="zh-CN"/>
              </w:rPr>
              <w:t>遴选</w:t>
            </w:r>
            <w:r>
              <w:rPr>
                <w:rFonts w:hint="eastAsia" w:ascii="宋体" w:hAnsi="宋体" w:cs="宋体"/>
                <w:sz w:val="24"/>
              </w:rPr>
              <w:t>项目</w:t>
            </w:r>
          </w:p>
        </w:tc>
        <w:tc>
          <w:tcPr>
            <w:tcW w:w="264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cs="宋体"/>
                <w:sz w:val="24"/>
              </w:rPr>
            </w:pPr>
            <w:r>
              <w:rPr>
                <w:rFonts w:hint="eastAsia" w:ascii="宋体" w:hAnsi="宋体" w:cs="宋体"/>
                <w:sz w:val="24"/>
                <w:lang w:val="en-US" w:eastAsia="zh-CN"/>
              </w:rPr>
              <w:t>本电力施工总承包库由江西亿亩公社商业控股集团有限公司牵头组建和管理，组建完成后由旗下成立的项目控股子公司根据项目进度和需求申请使用。</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cs="宋体"/>
                <w:sz w:val="24"/>
              </w:rPr>
            </w:pPr>
            <w:r>
              <w:rPr>
                <w:rFonts w:hint="eastAsia" w:ascii="宋体" w:hAnsi="宋体" w:cs="宋体"/>
                <w:sz w:val="24"/>
              </w:rPr>
              <w:t>1项</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cs="宋体"/>
                <w:sz w:val="24"/>
              </w:rPr>
            </w:pPr>
            <w:r>
              <w:rPr>
                <w:rFonts w:hint="eastAsia" w:ascii="宋体" w:hAnsi="宋体" w:cs="宋体"/>
                <w:sz w:val="24"/>
                <w:lang w:val="en-US" w:eastAsia="zh-CN"/>
              </w:rPr>
              <w:t xml:space="preserve"> 16</w:t>
            </w:r>
            <w:r>
              <w:rPr>
                <w:rFonts w:hint="eastAsia" w:ascii="宋体" w:hAnsi="宋体" w:cs="宋体"/>
                <w:sz w:val="24"/>
              </w:rPr>
              <w:t>家</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宋体"/>
                <w:sz w:val="24"/>
                <w:lang w:val="en-US" w:eastAsia="zh-CN"/>
              </w:rPr>
            </w:pPr>
            <w:r>
              <w:rPr>
                <w:rFonts w:hint="eastAsia" w:ascii="宋体" w:hAnsi="宋体" w:cs="宋体"/>
                <w:sz w:val="24"/>
                <w:lang w:val="en-US" w:eastAsia="zh-CN"/>
              </w:rPr>
              <w:t>3年</w:t>
            </w:r>
          </w:p>
        </w:tc>
      </w:tr>
    </w:tbl>
    <w:p>
      <w:pPr>
        <w:spacing w:line="540" w:lineRule="exact"/>
        <w:ind w:firstLine="420" w:firstLineChars="175"/>
        <w:rPr>
          <w:rFonts w:hint="eastAsia" w:ascii="宋体" w:hAnsi="宋体" w:cs="宋体"/>
          <w:sz w:val="24"/>
        </w:rPr>
      </w:pPr>
      <w:r>
        <w:rPr>
          <w:rFonts w:hint="eastAsia" w:ascii="宋体" w:hAnsi="宋体" w:cs="宋体"/>
          <w:sz w:val="24"/>
        </w:rPr>
        <w:t>二、投标人的资格条件：</w:t>
      </w:r>
    </w:p>
    <w:p>
      <w:pPr>
        <w:spacing w:line="540" w:lineRule="exact"/>
        <w:ind w:firstLine="480" w:firstLineChars="200"/>
        <w:rPr>
          <w:rFonts w:hint="eastAsia" w:ascii="宋体" w:hAnsi="宋体" w:cs="宋体"/>
          <w:sz w:val="24"/>
        </w:rPr>
      </w:pPr>
      <w:r>
        <w:rPr>
          <w:rFonts w:hint="eastAsia" w:ascii="宋体" w:hAnsi="宋体" w:cs="宋体"/>
          <w:sz w:val="24"/>
        </w:rPr>
        <w:t>1、具有独立承担民事责任的能力；</w:t>
      </w:r>
    </w:p>
    <w:p>
      <w:pPr>
        <w:spacing w:line="540" w:lineRule="exact"/>
        <w:ind w:firstLine="480" w:firstLineChars="200"/>
        <w:rPr>
          <w:rFonts w:hint="eastAsia" w:ascii="宋体" w:hAnsi="宋体" w:cs="宋体"/>
          <w:sz w:val="24"/>
        </w:rPr>
      </w:pPr>
      <w:r>
        <w:rPr>
          <w:rFonts w:hint="eastAsia" w:ascii="宋体" w:hAnsi="宋体" w:cs="宋体"/>
          <w:sz w:val="24"/>
        </w:rPr>
        <w:t>2、</w:t>
      </w:r>
      <w:bookmarkStart w:id="0" w:name="EBb7168a538beb44beb3d4bbd4d32733ad"/>
      <w:r>
        <w:rPr>
          <w:rFonts w:hint="eastAsia" w:ascii="宋体" w:hAnsi="宋体" w:cs="宋体"/>
          <w:sz w:val="24"/>
        </w:rPr>
        <w:t>具备建设行政主管部门核发的</w:t>
      </w:r>
      <w:bookmarkEnd w:id="0"/>
      <w:r>
        <w:rPr>
          <w:rFonts w:hint="eastAsia" w:ascii="宋体" w:hAnsi="宋体" w:cs="宋体"/>
          <w:sz w:val="24"/>
          <w:lang w:eastAsia="zh-CN"/>
        </w:rPr>
        <w:t>电力</w:t>
      </w:r>
      <w:r>
        <w:rPr>
          <w:rFonts w:hint="eastAsia" w:ascii="宋体" w:hAnsi="宋体" w:cs="宋体"/>
          <w:sz w:val="24"/>
        </w:rPr>
        <w:t>工程施工总承包</w:t>
      </w:r>
      <w:r>
        <w:rPr>
          <w:rFonts w:hint="eastAsia" w:ascii="宋体" w:hAnsi="宋体" w:cs="宋体"/>
          <w:sz w:val="24"/>
          <w:lang w:eastAsia="zh-CN"/>
        </w:rPr>
        <w:t>叁</w:t>
      </w:r>
      <w:r>
        <w:rPr>
          <w:rFonts w:hint="eastAsia" w:ascii="宋体" w:hAnsi="宋体" w:cs="宋体"/>
          <w:sz w:val="24"/>
        </w:rPr>
        <w:t>级及以上资质。</w:t>
      </w:r>
    </w:p>
    <w:p>
      <w:pPr>
        <w:spacing w:line="540" w:lineRule="exact"/>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、本项目不接受联合体。</w:t>
      </w:r>
    </w:p>
    <w:p>
      <w:pPr>
        <w:spacing w:line="540" w:lineRule="exact"/>
        <w:ind w:firstLine="420" w:firstLineChars="175"/>
        <w:rPr>
          <w:rFonts w:hint="eastAsia" w:ascii="宋体" w:hAnsi="宋体" w:cs="宋体"/>
          <w:sz w:val="24"/>
        </w:rPr>
      </w:pPr>
      <w:r>
        <w:rPr>
          <w:rFonts w:hint="eastAsia" w:ascii="宋体" w:hAnsi="宋体" w:cs="宋体"/>
          <w:sz w:val="24"/>
        </w:rPr>
        <w:t>三、获取遴选文件需提供以下材料</w:t>
      </w:r>
      <w:r>
        <w:rPr>
          <w:rFonts w:hint="eastAsia" w:ascii="宋体" w:hAnsi="宋体" w:cs="宋体"/>
          <w:sz w:val="24"/>
          <w:lang w:eastAsia="zh-CN"/>
        </w:rPr>
        <w:t>（加盖公章）</w:t>
      </w:r>
      <w:r>
        <w:rPr>
          <w:rFonts w:hint="eastAsia" w:ascii="宋体" w:hAnsi="宋体" w:cs="宋体"/>
          <w:sz w:val="24"/>
        </w:rPr>
        <w:t>：</w:t>
      </w:r>
    </w:p>
    <w:p>
      <w:pPr>
        <w:spacing w:line="540" w:lineRule="exact"/>
        <w:ind w:firstLine="420" w:firstLineChars="175"/>
        <w:rPr>
          <w:rFonts w:hint="eastAsia" w:ascii="宋体" w:hAnsi="宋体" w:cs="宋体"/>
          <w:sz w:val="24"/>
        </w:rPr>
      </w:pPr>
      <w:r>
        <w:rPr>
          <w:rFonts w:hint="eastAsia" w:ascii="宋体" w:hAnsi="宋体" w:cs="宋体"/>
          <w:sz w:val="24"/>
        </w:rPr>
        <w:t>1、企业的法定代表人证书或法人授权委托书和本人身份证；2、企业营业执照；</w:t>
      </w:r>
    </w:p>
    <w:p>
      <w:pPr>
        <w:spacing w:line="540" w:lineRule="exact"/>
        <w:ind w:firstLine="420" w:firstLineChars="175"/>
        <w:rPr>
          <w:rFonts w:hint="default" w:ascii="宋体" w:hAnsi="宋体" w:cs="宋体"/>
          <w:sz w:val="24"/>
          <w:lang w:val="en-US" w:eastAsia="zh-CN"/>
        </w:rPr>
      </w:pPr>
      <w:r>
        <w:rPr>
          <w:rFonts w:hint="eastAsia" w:ascii="宋体" w:hAnsi="宋体" w:cs="宋体"/>
          <w:sz w:val="24"/>
          <w:lang w:val="en-US" w:eastAsia="zh-CN"/>
        </w:rPr>
        <w:t>3、资质证书：4、信誉要求承诺书</w:t>
      </w:r>
    </w:p>
    <w:p>
      <w:pPr>
        <w:spacing w:line="540" w:lineRule="exact"/>
        <w:ind w:firstLine="420" w:firstLineChars="175"/>
        <w:rPr>
          <w:rFonts w:hint="eastAsia" w:ascii="宋体" w:hAnsi="宋体" w:cs="宋体"/>
          <w:sz w:val="24"/>
          <w:lang w:val="en-US" w:eastAsia="zh-CN"/>
        </w:rPr>
      </w:pPr>
      <w:r>
        <w:rPr>
          <w:rFonts w:hint="eastAsia" w:ascii="宋体" w:hAnsi="宋体" w:cs="宋体"/>
          <w:sz w:val="24"/>
          <w:lang w:val="en-US" w:eastAsia="zh-CN"/>
        </w:rPr>
        <w:t>四、凡有意申请投标者，请于2024年3月8日至 2024 年3月14日，每日上午9时至12 时，下午14 时至17 时(北京时间，下同)，在网上发送。投标人采取发送电子邮件方式提交报名材料，邮件主题：项目名称+项目包号+公司名称；邮件内容：列明公司名称、法定代表人或授权代表人姓名及联系方式；邮件附件：需采用A4纸幅面，将报名材料加盖企业鲜章，按顺序制作成1个PDF格式文件，文件名称与主题一致，复印件扫描无效。报名材料收到后，采购机构联系人向供应商邮箱发送招标文件等资料；采购机构或代理机构邮箱：</w:t>
      </w:r>
      <w:r>
        <w:rPr>
          <w:rFonts w:hint="eastAsia" w:ascii="宋体" w:hAnsi="宋体" w:cs="宋体"/>
          <w:sz w:val="24"/>
          <w:lang w:val="en-US" w:eastAsia="zh-CN"/>
        </w:rPr>
        <w:fldChar w:fldCharType="begin"/>
      </w:r>
      <w:r>
        <w:rPr>
          <w:rFonts w:hint="eastAsia" w:ascii="宋体" w:hAnsi="宋体" w:cs="宋体"/>
          <w:sz w:val="24"/>
          <w:lang w:val="en-US" w:eastAsia="zh-CN"/>
        </w:rPr>
        <w:instrText xml:space="preserve"> HYPERLINK "mailto:1824861762@qq.com。" </w:instrText>
      </w:r>
      <w:r>
        <w:rPr>
          <w:rFonts w:hint="eastAsia" w:ascii="宋体" w:hAnsi="宋体" w:cs="宋体"/>
          <w:sz w:val="24"/>
          <w:lang w:val="en-US" w:eastAsia="zh-CN"/>
        </w:rPr>
        <w:fldChar w:fldCharType="separate"/>
      </w:r>
      <w:r>
        <w:rPr>
          <w:rFonts w:hint="eastAsia" w:ascii="宋体" w:hAnsi="宋体" w:cs="宋体"/>
          <w:sz w:val="24"/>
          <w:lang w:val="en-US" w:eastAsia="zh-CN"/>
        </w:rPr>
        <w:t>1824861762@qq.com。</w:t>
      </w:r>
      <w:r>
        <w:rPr>
          <w:rFonts w:hint="eastAsia" w:ascii="宋体" w:hAnsi="宋体" w:cs="宋体"/>
          <w:sz w:val="24"/>
          <w:lang w:val="en-US" w:eastAsia="zh-CN"/>
        </w:rPr>
        <w:fldChar w:fldCharType="end"/>
      </w:r>
    </w:p>
    <w:p>
      <w:pPr>
        <w:spacing w:line="540" w:lineRule="exact"/>
        <w:ind w:firstLine="420" w:firstLineChars="175"/>
        <w:rPr>
          <w:rFonts w:hint="eastAsia" w:ascii="宋体" w:hAnsi="宋体" w:cs="宋体"/>
          <w:sz w:val="24"/>
        </w:rPr>
      </w:pPr>
      <w:r>
        <w:rPr>
          <w:rFonts w:hint="eastAsia" w:ascii="宋体" w:hAnsi="宋体" w:cs="宋体"/>
          <w:sz w:val="24"/>
        </w:rPr>
        <w:t>五、投标文件递交截止时间和开标时间为202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24</w:t>
      </w:r>
      <w:r>
        <w:rPr>
          <w:rFonts w:hint="eastAsia" w:ascii="宋体" w:hAnsi="宋体" w:cs="宋体"/>
          <w:sz w:val="24"/>
        </w:rPr>
        <w:t>日</w:t>
      </w:r>
      <w:r>
        <w:rPr>
          <w:rFonts w:hint="eastAsia" w:ascii="宋体" w:hAnsi="宋体" w:cs="宋体"/>
          <w:sz w:val="24"/>
          <w:lang w:val="en-US" w:eastAsia="zh-CN"/>
        </w:rPr>
        <w:t>14</w:t>
      </w:r>
      <w:r>
        <w:rPr>
          <w:rFonts w:hint="eastAsia" w:ascii="宋体" w:hAnsi="宋体" w:cs="宋体"/>
          <w:sz w:val="24"/>
        </w:rPr>
        <w:t>:</w:t>
      </w:r>
      <w:r>
        <w:rPr>
          <w:rFonts w:hint="eastAsia" w:ascii="宋体" w:hAnsi="宋体" w:cs="宋体"/>
          <w:sz w:val="24"/>
          <w:lang w:val="en-US" w:eastAsia="zh-CN"/>
        </w:rPr>
        <w:t>0</w:t>
      </w:r>
      <w:r>
        <w:rPr>
          <w:rFonts w:hint="eastAsia" w:ascii="宋体" w:hAnsi="宋体" w:cs="宋体"/>
          <w:sz w:val="24"/>
        </w:rPr>
        <w:t>0时（北京时间）。届时请投标人法人或授权代表出席开标大会。</w:t>
      </w:r>
    </w:p>
    <w:p>
      <w:pPr>
        <w:spacing w:line="540" w:lineRule="exact"/>
        <w:ind w:firstLine="420" w:firstLineChars="175"/>
        <w:rPr>
          <w:rFonts w:hint="eastAsia" w:ascii="宋体" w:hAnsi="宋体" w:cs="宋体"/>
          <w:sz w:val="24"/>
          <w:lang w:val="en-US" w:eastAsia="zh-CN"/>
        </w:rPr>
      </w:pPr>
      <w:r>
        <w:rPr>
          <w:rFonts w:hint="eastAsia" w:ascii="宋体" w:hAnsi="宋体" w:cs="宋体"/>
          <w:sz w:val="24"/>
        </w:rPr>
        <w:t>六、投标文件递交地点和开标地点：江西省南昌市红谷滩区绿地中央广场A1栋写字楼 1902 室</w:t>
      </w:r>
      <w:r>
        <w:rPr>
          <w:rFonts w:hint="eastAsia" w:ascii="宋体" w:hAnsi="宋体" w:cs="宋体"/>
          <w:sz w:val="24"/>
          <w:lang w:val="en-US" w:eastAsia="zh-CN"/>
        </w:rPr>
        <w:t xml:space="preserve"> </w:t>
      </w:r>
    </w:p>
    <w:p>
      <w:pPr>
        <w:spacing w:line="540" w:lineRule="exact"/>
        <w:ind w:firstLine="420" w:firstLineChars="175"/>
        <w:rPr>
          <w:rFonts w:hint="eastAsia" w:ascii="宋体" w:hAnsi="宋体" w:cs="宋体"/>
          <w:sz w:val="24"/>
        </w:rPr>
      </w:pPr>
      <w:r>
        <w:rPr>
          <w:rFonts w:hint="eastAsia" w:ascii="宋体" w:hAnsi="宋体" w:cs="宋体"/>
          <w:sz w:val="24"/>
        </w:rPr>
        <w:t xml:space="preserve">七、遴选公告期限  </w:t>
      </w:r>
    </w:p>
    <w:p>
      <w:pPr>
        <w:spacing w:line="540" w:lineRule="exact"/>
        <w:ind w:firstLine="420" w:firstLineChars="175"/>
        <w:rPr>
          <w:rFonts w:hint="eastAsia" w:ascii="宋体" w:hAnsi="宋体" w:cs="宋体"/>
          <w:sz w:val="24"/>
        </w:rPr>
      </w:pPr>
      <w:r>
        <w:rPr>
          <w:rFonts w:hint="eastAsia" w:ascii="宋体" w:hAnsi="宋体" w:cs="宋体"/>
          <w:sz w:val="24"/>
        </w:rPr>
        <w:t>自发布之日起</w:t>
      </w:r>
      <w:r>
        <w:rPr>
          <w:rFonts w:hint="eastAsia" w:ascii="宋体" w:hAnsi="宋体" w:cs="宋体"/>
          <w:sz w:val="24"/>
          <w:lang w:val="en-US" w:eastAsia="zh-CN"/>
        </w:rPr>
        <w:t>11</w:t>
      </w:r>
      <w:r>
        <w:rPr>
          <w:rFonts w:hint="eastAsia" w:ascii="宋体" w:hAnsi="宋体" w:cs="宋体"/>
          <w:sz w:val="24"/>
        </w:rPr>
        <w:t>个工作日</w:t>
      </w:r>
      <w:r>
        <w:rPr>
          <w:rFonts w:hint="eastAsia" w:ascii="宋体" w:hAnsi="宋体" w:cs="宋体"/>
          <w:sz w:val="24"/>
          <w:lang w:eastAsia="zh-CN"/>
        </w:rPr>
        <w:t>（</w:t>
      </w:r>
      <w:r>
        <w:rPr>
          <w:rFonts w:hint="eastAsia" w:ascii="宋体" w:hAnsi="宋体" w:cs="宋体"/>
          <w:sz w:val="24"/>
          <w:lang w:val="en-US" w:eastAsia="zh-CN"/>
        </w:rPr>
        <w:t>16个日历天</w:t>
      </w:r>
      <w:r>
        <w:rPr>
          <w:rFonts w:hint="eastAsia" w:ascii="宋体" w:hAnsi="宋体" w:cs="宋体"/>
          <w:sz w:val="24"/>
          <w:lang w:eastAsia="zh-CN"/>
        </w:rPr>
        <w:t>）</w:t>
      </w:r>
      <w:r>
        <w:rPr>
          <w:rFonts w:hint="eastAsia" w:ascii="宋体" w:hAnsi="宋体" w:cs="宋体"/>
          <w:sz w:val="24"/>
        </w:rPr>
        <w:t>。</w:t>
      </w:r>
    </w:p>
    <w:p>
      <w:pPr>
        <w:spacing w:line="540" w:lineRule="exact"/>
        <w:ind w:firstLine="420" w:firstLineChars="175"/>
        <w:rPr>
          <w:rFonts w:hint="eastAsia" w:ascii="宋体" w:hAnsi="宋体" w:cs="宋体"/>
          <w:sz w:val="24"/>
        </w:rPr>
      </w:pPr>
      <w:r>
        <w:rPr>
          <w:rFonts w:hint="eastAsia" w:ascii="宋体" w:hAnsi="宋体" w:cs="宋体"/>
          <w:sz w:val="24"/>
        </w:rPr>
        <w:t>八、</w:t>
      </w:r>
      <w:r>
        <w:rPr>
          <w:rFonts w:hint="eastAsia" w:ascii="宋体" w:hAnsi="宋体" w:cs="宋体"/>
          <w:sz w:val="24"/>
          <w:lang w:eastAsia="zh-CN"/>
        </w:rPr>
        <w:t>其他</w:t>
      </w:r>
      <w:r>
        <w:rPr>
          <w:rFonts w:hint="eastAsia" w:ascii="宋体" w:hAnsi="宋体" w:cs="宋体"/>
          <w:sz w:val="24"/>
        </w:rPr>
        <w:t>要求</w:t>
      </w:r>
    </w:p>
    <w:p>
      <w:pPr>
        <w:spacing w:line="540" w:lineRule="exact"/>
        <w:ind w:firstLine="420" w:firstLineChars="175"/>
        <w:rPr>
          <w:rFonts w:hint="eastAsia" w:ascii="宋体" w:hAnsi="宋体" w:cs="宋体"/>
          <w:sz w:val="24"/>
          <w:lang w:eastAsia="zh-CN"/>
        </w:rPr>
      </w:pPr>
      <w:r>
        <w:rPr>
          <w:rFonts w:hint="eastAsia" w:ascii="宋体" w:hAnsi="宋体" w:cs="宋体"/>
          <w:sz w:val="24"/>
          <w:lang w:val="en-US" w:eastAsia="zh-CN"/>
        </w:rPr>
        <w:t>申请人必须满足以下信誉条件：</w:t>
      </w:r>
    </w:p>
    <w:p>
      <w:pPr>
        <w:spacing w:line="540" w:lineRule="exact"/>
        <w:ind w:left="368" w:leftChars="175"/>
        <w:rPr>
          <w:rFonts w:hint="eastAsia" w:ascii="宋体" w:hAnsi="宋体" w:cs="宋体"/>
          <w:sz w:val="24"/>
          <w:lang w:val="en-US" w:eastAsia="zh-CN"/>
        </w:rPr>
      </w:pPr>
      <w:r>
        <w:rPr>
          <w:rFonts w:hint="eastAsia" w:ascii="宋体" w:hAnsi="宋体" w:cs="宋体"/>
          <w:sz w:val="24"/>
          <w:lang w:val="en-US" w:eastAsia="zh-CN"/>
        </w:rPr>
        <w:t>1、在中华人民共和国境内依照《中华人民共和国公司法》注册的、依法具有独立承担民事责任能力的法人企业或其他组织。</w:t>
      </w:r>
      <w:r>
        <w:rPr>
          <w:rFonts w:hint="eastAsia" w:ascii="宋体" w:hAnsi="宋体" w:cs="宋体"/>
          <w:sz w:val="24"/>
          <w:lang w:val="en-US" w:eastAsia="zh-CN"/>
        </w:rPr>
        <w:br w:type="textWrapping"/>
      </w:r>
      <w:r>
        <w:rPr>
          <w:rFonts w:hint="eastAsia" w:ascii="宋体" w:hAnsi="宋体" w:cs="宋体"/>
          <w:sz w:val="24"/>
          <w:lang w:val="en-US" w:eastAsia="zh-CN"/>
        </w:rPr>
        <w:t>2、具有履行合同所必需的设备和专业技术能力。</w:t>
      </w:r>
    </w:p>
    <w:p>
      <w:pPr>
        <w:spacing w:line="540" w:lineRule="exact"/>
        <w:ind w:left="368" w:leftChars="175"/>
        <w:rPr>
          <w:rFonts w:hint="eastAsia" w:ascii="宋体" w:hAnsi="宋体" w:cs="宋体"/>
          <w:sz w:val="24"/>
          <w:lang w:val="en-US" w:eastAsia="zh-CN"/>
        </w:rPr>
      </w:pPr>
      <w:r>
        <w:rPr>
          <w:rFonts w:hint="eastAsia" w:ascii="宋体" w:hAnsi="宋体" w:cs="宋体"/>
          <w:sz w:val="24"/>
          <w:lang w:val="en-US" w:eastAsia="zh-CN"/>
        </w:rPr>
        <w:t>3、有依法缴纳税收和社会保障资金的良好记录。</w:t>
      </w:r>
    </w:p>
    <w:p>
      <w:pPr>
        <w:spacing w:line="540" w:lineRule="exact"/>
        <w:ind w:left="368" w:leftChars="175"/>
        <w:rPr>
          <w:rFonts w:hint="eastAsia" w:ascii="宋体" w:hAnsi="宋体" w:cs="宋体"/>
          <w:sz w:val="24"/>
          <w:lang w:val="en-US" w:eastAsia="zh-CN"/>
        </w:rPr>
      </w:pPr>
      <w:r>
        <w:rPr>
          <w:rFonts w:hint="eastAsia" w:ascii="宋体" w:hAnsi="宋体" w:cs="宋体"/>
          <w:sz w:val="24"/>
          <w:lang w:val="en-US" w:eastAsia="zh-CN"/>
        </w:rPr>
        <w:t>4、具有良好的商业信誉和健全的财务会计制度。</w:t>
      </w:r>
    </w:p>
    <w:p>
      <w:pPr>
        <w:spacing w:line="540" w:lineRule="exact"/>
        <w:ind w:left="368" w:leftChars="175"/>
        <w:rPr>
          <w:rFonts w:hint="eastAsia" w:ascii="宋体" w:hAnsi="宋体" w:cs="宋体"/>
          <w:sz w:val="24"/>
          <w:lang w:val="en-US" w:eastAsia="zh-CN"/>
        </w:rPr>
      </w:pPr>
      <w:r>
        <w:rPr>
          <w:rFonts w:hint="eastAsia" w:ascii="宋体" w:hAnsi="宋体" w:cs="宋体"/>
          <w:sz w:val="24"/>
          <w:lang w:val="en-US" w:eastAsia="zh-CN"/>
        </w:rPr>
        <w:t>5、申请人未有在中国政府采购网或信用中国已列入“严重失信主体名单、失信被执行人、政府采购严重违法失信行为、拖欠农民工工资失信联合惩戒对象、重大税收违法失信主体、统计严重失信名单、安全生产严重失信主体”。</w:t>
      </w:r>
    </w:p>
    <w:p>
      <w:pPr>
        <w:spacing w:line="540" w:lineRule="exact"/>
        <w:ind w:left="368" w:leftChars="175"/>
        <w:rPr>
          <w:rFonts w:hint="eastAsia" w:ascii="宋体" w:hAnsi="宋体" w:cs="宋体"/>
          <w:sz w:val="24"/>
          <w:lang w:val="en-US" w:eastAsia="zh-CN"/>
        </w:rPr>
      </w:pPr>
      <w:r>
        <w:rPr>
          <w:rFonts w:hint="eastAsia" w:ascii="宋体" w:hAnsi="宋体" w:cs="宋体"/>
          <w:sz w:val="24"/>
          <w:lang w:val="en-US" w:eastAsia="zh-CN"/>
        </w:rPr>
        <w:t>6、申请人近三年内招标采购经营活动没有违法记录，并在投标期间无影响合同签署的重大司法案件和法律诉讼行为；</w:t>
      </w:r>
    </w:p>
    <w:p>
      <w:pPr>
        <w:spacing w:line="540" w:lineRule="exact"/>
        <w:ind w:left="368" w:leftChars="175"/>
        <w:rPr>
          <w:rFonts w:hint="eastAsia" w:ascii="宋体" w:hAnsi="宋体" w:cs="宋体"/>
          <w:sz w:val="24"/>
          <w:lang w:val="en-US" w:eastAsia="zh-CN"/>
        </w:rPr>
      </w:pPr>
      <w:r>
        <w:rPr>
          <w:rFonts w:hint="eastAsia" w:ascii="宋体" w:hAnsi="宋体" w:cs="宋体"/>
          <w:sz w:val="24"/>
          <w:lang w:val="en-US" w:eastAsia="zh-CN"/>
        </w:rPr>
        <w:t>7、申请人存在以下情形的，将不被接受：</w:t>
      </w:r>
    </w:p>
    <w:p>
      <w:pPr>
        <w:spacing w:line="540" w:lineRule="exact"/>
        <w:ind w:left="368" w:leftChars="175"/>
        <w:rPr>
          <w:rFonts w:hint="eastAsia" w:ascii="宋体" w:hAnsi="宋体" w:cs="宋体"/>
          <w:sz w:val="24"/>
          <w:lang w:val="en-US" w:eastAsia="zh-CN"/>
        </w:rPr>
      </w:pPr>
      <w:r>
        <w:rPr>
          <w:rFonts w:hint="eastAsia" w:ascii="宋体" w:hAnsi="宋体" w:cs="宋体"/>
          <w:sz w:val="24"/>
          <w:lang w:val="en-US" w:eastAsia="zh-CN"/>
        </w:rPr>
        <w:t>财产依法被接管、冻结的。</w:t>
      </w:r>
    </w:p>
    <w:p>
      <w:pPr>
        <w:spacing w:line="540" w:lineRule="exact"/>
        <w:ind w:left="368" w:leftChars="175"/>
        <w:rPr>
          <w:rFonts w:hint="eastAsia" w:ascii="宋体" w:hAnsi="宋体" w:cs="宋体"/>
          <w:sz w:val="24"/>
          <w:lang w:val="en-US" w:eastAsia="zh-CN"/>
        </w:rPr>
      </w:pPr>
      <w:r>
        <w:rPr>
          <w:rFonts w:hint="eastAsia" w:ascii="宋体" w:hAnsi="宋体" w:cs="宋体"/>
          <w:sz w:val="24"/>
          <w:lang w:val="en-US" w:eastAsia="zh-CN"/>
        </w:rPr>
        <w:t>被依法责令停业且在处罚期内的。</w:t>
      </w:r>
    </w:p>
    <w:p>
      <w:pPr>
        <w:spacing w:line="540" w:lineRule="exact"/>
        <w:ind w:left="368" w:leftChars="175"/>
        <w:rPr>
          <w:rFonts w:hint="eastAsia" w:ascii="宋体" w:hAnsi="宋体" w:cs="宋体"/>
          <w:sz w:val="24"/>
          <w:lang w:val="en-US" w:eastAsia="zh-CN"/>
        </w:rPr>
      </w:pPr>
      <w:r>
        <w:rPr>
          <w:rFonts w:hint="eastAsia" w:ascii="宋体" w:hAnsi="宋体" w:cs="宋体"/>
          <w:sz w:val="24"/>
          <w:lang w:val="en-US" w:eastAsia="zh-CN"/>
        </w:rPr>
        <w:t>近三年因弄虚作假、围标、串标等不良行为记录，受到行政或刑事处罚的。</w:t>
      </w:r>
    </w:p>
    <w:p>
      <w:pPr>
        <w:spacing w:line="540" w:lineRule="exact"/>
        <w:ind w:left="368" w:leftChars="175"/>
        <w:rPr>
          <w:rFonts w:hint="eastAsia" w:ascii="宋体" w:hAnsi="宋体" w:cs="宋体"/>
          <w:sz w:val="24"/>
          <w:lang w:val="en-US" w:eastAsia="zh-CN"/>
        </w:rPr>
      </w:pPr>
      <w:r>
        <w:rPr>
          <w:rFonts w:hint="eastAsia" w:ascii="宋体" w:hAnsi="宋体" w:cs="宋体"/>
          <w:sz w:val="24"/>
        </w:rPr>
        <w:t>九、</w:t>
      </w:r>
      <w:r>
        <w:rPr>
          <w:rFonts w:hint="eastAsia" w:ascii="宋体" w:hAnsi="宋体" w:cs="宋体"/>
          <w:sz w:val="24"/>
          <w:lang w:val="en-US" w:eastAsia="zh-CN"/>
        </w:rPr>
        <w:t>发布公告的媒介</w:t>
      </w:r>
    </w:p>
    <w:p>
      <w:pPr>
        <w:spacing w:line="540" w:lineRule="exact"/>
        <w:ind w:left="368" w:leftChars="175"/>
        <w:rPr>
          <w:rFonts w:hint="eastAsia" w:ascii="宋体" w:hAnsi="宋体" w:cs="宋体"/>
          <w:sz w:val="24"/>
        </w:rPr>
      </w:pPr>
      <w:r>
        <w:rPr>
          <w:rFonts w:hint="eastAsia" w:ascii="宋体" w:hAnsi="宋体" w:cs="宋体"/>
          <w:sz w:val="24"/>
          <w:lang w:val="en-US" w:eastAsia="zh-CN"/>
        </w:rPr>
        <w:t>本项目招标公告同时在江西亿亩公社商业控股集团有限公司官网、</w:t>
      </w:r>
      <w:r>
        <w:rPr>
          <w:rFonts w:hint="eastAsia" w:ascii="宋体" w:hAnsi="宋体" w:cs="宋体"/>
          <w:kern w:val="2"/>
          <w:sz w:val="24"/>
          <w:szCs w:val="24"/>
          <w:lang w:val="en-US" w:eastAsia="zh-CN" w:bidi="ar-SA"/>
        </w:rPr>
        <w:t>中国采购</w:t>
      </w:r>
      <w:r>
        <w:rPr>
          <w:rFonts w:hint="eastAsia" w:cs="宋体"/>
          <w:kern w:val="2"/>
          <w:sz w:val="24"/>
          <w:szCs w:val="24"/>
          <w:lang w:val="en-US" w:eastAsia="zh-CN" w:bidi="ar-SA"/>
        </w:rPr>
        <w:t>与招标</w:t>
      </w:r>
      <w:r>
        <w:rPr>
          <w:rFonts w:hint="eastAsia" w:ascii="宋体" w:hAnsi="宋体" w:cs="宋体"/>
          <w:kern w:val="2"/>
          <w:sz w:val="24"/>
          <w:szCs w:val="24"/>
          <w:lang w:val="en-US" w:eastAsia="zh-CN" w:bidi="ar-SA"/>
        </w:rPr>
        <w:t>网</w:t>
      </w:r>
      <w:bookmarkStart w:id="1" w:name="_GoBack"/>
      <w:bookmarkEnd w:id="1"/>
      <w:r>
        <w:rPr>
          <w:rFonts w:hint="eastAsia" w:ascii="宋体" w:hAnsi="宋体" w:cs="宋体"/>
          <w:sz w:val="24"/>
          <w:lang w:val="en-US" w:eastAsia="zh-CN"/>
        </w:rPr>
        <w:t>媒介上同时发布。</w:t>
      </w:r>
    </w:p>
    <w:p>
      <w:pPr>
        <w:spacing w:line="540" w:lineRule="exact"/>
        <w:ind w:left="368" w:leftChars="175"/>
        <w:rPr>
          <w:rFonts w:hint="eastAsia" w:ascii="宋体" w:hAnsi="宋体" w:cs="宋体"/>
          <w:sz w:val="24"/>
        </w:rPr>
      </w:pPr>
      <w:r>
        <w:rPr>
          <w:rFonts w:hint="eastAsia" w:ascii="宋体" w:hAnsi="宋体" w:cs="宋体"/>
          <w:sz w:val="24"/>
          <w:lang w:eastAsia="zh-CN"/>
        </w:rPr>
        <w:t>十、</w:t>
      </w:r>
      <w:r>
        <w:rPr>
          <w:rFonts w:hint="eastAsia" w:ascii="宋体" w:hAnsi="宋体" w:cs="宋体"/>
          <w:sz w:val="24"/>
        </w:rPr>
        <w:t>对本次采购提出询问，请按以下方式联系。</w:t>
      </w:r>
    </w:p>
    <w:p>
      <w:pPr>
        <w:spacing w:line="540" w:lineRule="exact"/>
        <w:ind w:left="368" w:leftChars="175"/>
        <w:rPr>
          <w:rFonts w:hint="eastAsia" w:ascii="宋体" w:hAnsi="宋体" w:cs="宋体"/>
          <w:sz w:val="24"/>
          <w:lang w:val="en-US" w:eastAsia="zh-CN"/>
        </w:rPr>
      </w:pPr>
      <w:r>
        <w:rPr>
          <w:rFonts w:hint="eastAsia" w:ascii="宋体" w:hAnsi="宋体" w:cs="宋体"/>
          <w:sz w:val="24"/>
          <w:lang w:val="en-US" w:eastAsia="zh-CN"/>
        </w:rPr>
        <w:t>名 称：江西亿亩公社商业控股集团有限公司</w:t>
      </w:r>
    </w:p>
    <w:p>
      <w:pPr>
        <w:spacing w:line="540" w:lineRule="exact"/>
        <w:ind w:left="368" w:leftChars="175"/>
        <w:rPr>
          <w:rFonts w:hint="eastAsia" w:ascii="宋体" w:hAnsi="宋体" w:cs="宋体"/>
          <w:sz w:val="24"/>
          <w:lang w:val="en-US" w:eastAsia="zh-CN"/>
        </w:rPr>
      </w:pPr>
      <w:r>
        <w:rPr>
          <w:rFonts w:hint="eastAsia" w:ascii="宋体" w:hAnsi="宋体" w:cs="宋体"/>
          <w:sz w:val="24"/>
          <w:lang w:val="en-US" w:eastAsia="zh-CN"/>
        </w:rPr>
        <w:t xml:space="preserve">地 址：江西省南昌市红谷滩区绿地中央广场A1栋写字楼 1902 室 </w:t>
      </w:r>
    </w:p>
    <w:p>
      <w:pPr>
        <w:spacing w:line="540" w:lineRule="exact"/>
        <w:ind w:left="368" w:leftChars="175"/>
        <w:rPr>
          <w:rFonts w:hint="eastAsia" w:ascii="宋体" w:hAnsi="宋体" w:cs="宋体"/>
          <w:sz w:val="24"/>
          <w:lang w:val="en-US" w:eastAsia="zh-CN"/>
        </w:rPr>
      </w:pPr>
      <w:r>
        <w:rPr>
          <w:rFonts w:hint="eastAsia" w:ascii="宋体" w:hAnsi="宋体" w:cs="宋体"/>
          <w:sz w:val="24"/>
          <w:lang w:val="en-US" w:eastAsia="zh-CN"/>
        </w:rPr>
        <w:t xml:space="preserve">联系方式：陈伟洪 18279196008，欧阳仙群 18970803283 </w:t>
      </w:r>
    </w:p>
    <w:p>
      <w:pPr>
        <w:spacing w:line="540" w:lineRule="exact"/>
        <w:ind w:left="368" w:leftChars="175"/>
        <w:rPr>
          <w:rFonts w:hint="eastAsia" w:ascii="宋体" w:hAnsi="宋体" w:cs="宋体"/>
          <w:sz w:val="24"/>
          <w:lang w:val="en-US" w:eastAsia="zh-CN"/>
        </w:rPr>
      </w:pPr>
      <w:r>
        <w:rPr>
          <w:rFonts w:hint="eastAsia" w:ascii="宋体" w:hAnsi="宋体" w:cs="宋体"/>
          <w:sz w:val="24"/>
          <w:lang w:val="en-US" w:eastAsia="zh-CN"/>
        </w:rPr>
        <w:t>2.采购代理机构信息</w:t>
      </w:r>
    </w:p>
    <w:p>
      <w:pPr>
        <w:spacing w:line="540" w:lineRule="exact"/>
        <w:ind w:left="368" w:leftChars="175"/>
        <w:rPr>
          <w:rFonts w:hint="eastAsia" w:ascii="宋体" w:hAnsi="宋体" w:cs="宋体"/>
          <w:sz w:val="24"/>
          <w:lang w:val="en-US" w:eastAsia="zh-CN"/>
        </w:rPr>
      </w:pPr>
      <w:r>
        <w:rPr>
          <w:rFonts w:hint="eastAsia" w:ascii="宋体" w:hAnsi="宋体" w:cs="宋体"/>
          <w:sz w:val="24"/>
          <w:lang w:val="en-US" w:eastAsia="zh-CN"/>
        </w:rPr>
        <w:t>名称：江西欣正工程咨询有限公司</w:t>
      </w:r>
    </w:p>
    <w:p>
      <w:pPr>
        <w:spacing w:line="540" w:lineRule="exact"/>
        <w:ind w:left="368" w:leftChars="175"/>
        <w:rPr>
          <w:rFonts w:hint="eastAsia" w:ascii="宋体" w:hAnsi="宋体" w:cs="宋体"/>
          <w:sz w:val="24"/>
          <w:lang w:val="en-US" w:eastAsia="zh-CN"/>
        </w:rPr>
      </w:pPr>
      <w:r>
        <w:rPr>
          <w:rFonts w:hint="eastAsia" w:ascii="宋体" w:hAnsi="宋体" w:cs="宋体"/>
          <w:sz w:val="24"/>
          <w:lang w:val="en-US" w:eastAsia="zh-CN"/>
        </w:rPr>
        <w:t>联系人：刘伟、周前峰</w:t>
      </w:r>
    </w:p>
    <w:p>
      <w:pPr>
        <w:spacing w:line="540" w:lineRule="exact"/>
        <w:ind w:left="368" w:leftChars="175"/>
        <w:rPr>
          <w:rFonts w:hint="eastAsia" w:ascii="宋体" w:hAnsi="宋体" w:cs="宋体"/>
          <w:sz w:val="24"/>
          <w:lang w:val="en-US" w:eastAsia="zh-CN"/>
        </w:rPr>
      </w:pPr>
      <w:r>
        <w:rPr>
          <w:rFonts w:hint="eastAsia" w:ascii="宋体" w:hAnsi="宋体" w:cs="宋体"/>
          <w:sz w:val="24"/>
          <w:lang w:val="en-US" w:eastAsia="zh-CN"/>
        </w:rPr>
        <w:t>联系方式：18979281996  15707929000</w:t>
      </w:r>
    </w:p>
    <w:p>
      <w:pPr>
        <w:pStyle w:val="2"/>
        <w:rPr>
          <w:rFonts w:hint="eastAsia" w:ascii="宋体" w:hAnsi="宋体" w:cs="宋体"/>
          <w:sz w:val="24"/>
          <w:lang w:val="en-US" w:eastAsia="zh-CN"/>
        </w:rPr>
      </w:pPr>
    </w:p>
    <w:p>
      <w:pPr>
        <w:rPr>
          <w:rFonts w:hint="eastAsia" w:ascii="宋体" w:hAnsi="宋体" w:cs="宋体"/>
          <w:sz w:val="24"/>
          <w:lang w:val="en-US" w:eastAsia="zh-CN"/>
        </w:rPr>
      </w:pPr>
    </w:p>
    <w:p>
      <w:pPr>
        <w:pStyle w:val="2"/>
        <w:rPr>
          <w:rFonts w:hint="eastAsia" w:ascii="宋体" w:hAnsi="宋体" w:cs="宋体"/>
          <w:sz w:val="24"/>
          <w:lang w:val="en-US" w:eastAsia="zh-CN"/>
        </w:rPr>
      </w:pPr>
    </w:p>
    <w:p>
      <w:pPr>
        <w:rPr>
          <w:rFonts w:hint="eastAsia" w:ascii="宋体" w:hAnsi="宋体" w:cs="宋体"/>
          <w:sz w:val="24"/>
          <w:lang w:val="en-US" w:eastAsia="zh-CN"/>
        </w:rPr>
      </w:pPr>
    </w:p>
    <w:p>
      <w:pPr>
        <w:pStyle w:val="2"/>
        <w:rPr>
          <w:rFonts w:hint="eastAsia" w:ascii="宋体" w:hAnsi="宋体" w:cs="宋体"/>
          <w:sz w:val="24"/>
          <w:lang w:val="en-US" w:eastAsia="zh-CN"/>
        </w:rPr>
      </w:pPr>
    </w:p>
    <w:p>
      <w:pPr>
        <w:pStyle w:val="2"/>
        <w:rPr>
          <w:rFonts w:hint="eastAsia" w:ascii="宋体" w:hAnsi="宋体" w:cs="宋体"/>
          <w:sz w:val="24"/>
          <w:lang w:val="en-US" w:eastAsia="zh-CN"/>
        </w:rPr>
      </w:pPr>
    </w:p>
    <w:p>
      <w:pPr>
        <w:rPr>
          <w:rFonts w:hint="eastAsia" w:ascii="宋体" w:hAnsi="宋体" w:cs="宋体"/>
          <w:sz w:val="24"/>
          <w:lang w:val="en-US" w:eastAsia="zh-CN"/>
        </w:rPr>
      </w:pPr>
    </w:p>
    <w:p>
      <w:pPr>
        <w:pStyle w:val="2"/>
        <w:rPr>
          <w:rFonts w:hint="eastAsia" w:ascii="宋体" w:hAnsi="宋体" w:cs="宋体"/>
          <w:sz w:val="24"/>
          <w:lang w:val="en-US" w:eastAsia="zh-CN"/>
        </w:rPr>
      </w:pPr>
    </w:p>
    <w:p>
      <w:pPr>
        <w:rPr>
          <w:rFonts w:hint="eastAsia" w:ascii="宋体" w:hAnsi="宋体" w:cs="宋体"/>
          <w:sz w:val="24"/>
          <w:lang w:val="en-US" w:eastAsia="zh-CN"/>
        </w:rPr>
      </w:pPr>
    </w:p>
    <w:p>
      <w:pPr>
        <w:pStyle w:val="2"/>
        <w:rPr>
          <w:rFonts w:hint="eastAsia" w:ascii="宋体" w:hAnsi="宋体" w:cs="宋体"/>
          <w:sz w:val="24"/>
          <w:lang w:val="en-US" w:eastAsia="zh-CN"/>
        </w:rPr>
      </w:pPr>
    </w:p>
    <w:p>
      <w:pPr>
        <w:rPr>
          <w:rFonts w:hint="eastAsia" w:ascii="宋体" w:hAnsi="宋体" w:cs="宋体"/>
          <w:sz w:val="24"/>
          <w:lang w:val="en-US" w:eastAsia="zh-CN"/>
        </w:rPr>
      </w:pPr>
    </w:p>
    <w:p>
      <w:pPr>
        <w:pStyle w:val="2"/>
        <w:rPr>
          <w:rFonts w:hint="eastAsia" w:ascii="宋体" w:hAnsi="宋体" w:cs="宋体"/>
          <w:sz w:val="24"/>
          <w:lang w:val="en-US" w:eastAsia="zh-CN"/>
        </w:rPr>
      </w:pPr>
    </w:p>
    <w:p>
      <w:pPr>
        <w:rPr>
          <w:rFonts w:hint="eastAsia" w:ascii="宋体" w:hAnsi="宋体" w:cs="宋体"/>
          <w:sz w:val="24"/>
          <w:lang w:val="en-US" w:eastAsia="zh-CN"/>
        </w:rPr>
      </w:pPr>
    </w:p>
    <w:p>
      <w:pPr>
        <w:pStyle w:val="2"/>
        <w:rPr>
          <w:rFonts w:hint="eastAsia"/>
          <w:lang w:val="en-US" w:eastAsia="zh-CN"/>
        </w:rPr>
      </w:pPr>
    </w:p>
    <w:p>
      <w:pPr>
        <w:pStyle w:val="2"/>
        <w:rPr>
          <w:rFonts w:hint="default" w:hAnsi="宋体" w:cs="宋体"/>
          <w:sz w:val="24"/>
          <w:lang w:val="en-US" w:eastAsia="zh-CN"/>
        </w:rPr>
      </w:pPr>
      <w:r>
        <w:rPr>
          <w:rFonts w:hint="eastAsia" w:hAnsi="宋体" w:cs="宋体"/>
          <w:sz w:val="24"/>
          <w:lang w:val="en-US" w:eastAsia="zh-CN"/>
        </w:rPr>
        <w:t>附件1</w:t>
      </w:r>
    </w:p>
    <w:p>
      <w:pPr>
        <w:pStyle w:val="2"/>
        <w:rPr>
          <w:rFonts w:hint="eastAsia" w:hAnsi="宋体" w:cs="宋体"/>
          <w:sz w:val="36"/>
          <w:szCs w:val="44"/>
          <w:lang w:val="en-US" w:eastAsia="zh-CN"/>
        </w:rPr>
      </w:pPr>
      <w:r>
        <w:rPr>
          <w:rFonts w:hint="eastAsia" w:hAnsi="宋体" w:cs="宋体"/>
          <w:sz w:val="36"/>
          <w:szCs w:val="44"/>
          <w:lang w:val="en-US" w:eastAsia="zh-CN"/>
        </w:rPr>
        <w:t xml:space="preserve">            </w:t>
      </w:r>
      <w:r>
        <w:rPr>
          <w:rFonts w:hint="eastAsia" w:hAnsi="宋体" w:cs="宋体"/>
          <w:b/>
          <w:bCs/>
          <w:sz w:val="36"/>
          <w:szCs w:val="44"/>
          <w:lang w:val="en-US" w:eastAsia="zh-CN"/>
        </w:rPr>
        <w:t xml:space="preserve">   公司简介及项目简介</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 xml:space="preserve">亿亩集团，为稻而生。江西亿亩公社商业控股集团有限公司/珠海农控集团旗下公司（简称“亿亩集团”），是源于袁隆平院士杂交水稻全球梦的遗愿，致力于将领先的数据模型、创新理念、水稻科技技术资源与中国本土市场洞察、粤港澳大湾区国资和民营联合投资及优秀团队融合，引领现代水稻产业服务和数字化创新，构建水稻产业生态和稻米价值提升，推动中国农业科技进步和高质量可持续发展，为中国乡村振兴战略提供解决方案的农业产业投资集团。 </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亿亩集团数字稻田全产业生态“稻梦空间”项目是以育秧中心为抓手、以农业大数据为导向、以场景化应用为核心、以数据模型为驱动，集土壤检测、育苗、农事、烘干、贸易于一体，融合一、二、三产业的水稻专业化平台，解决水稻种植产业链中的种植决策、标准化生产、产量提升、规模化等诸多痛点，让农户、村级合作社、种植专业户等多主体“共富”模式，实现当地政府水稻集约化、规模化、数字化和智慧化种植，打造水稻行业数字创新模式和水稻产业化的“区域样板 ”，实现乡村振兴国家战略下产业振兴的数字农业创新模式。</w:t>
      </w:r>
    </w:p>
    <w:p>
      <w:pPr>
        <w:autoSpaceDE/>
        <w:autoSpaceDN/>
        <w:spacing w:before="0" w:after="0" w:line="540" w:lineRule="exact"/>
        <w:ind w:left="0" w:right="0" w:firstLine="420" w:firstLineChars="175"/>
        <w:jc w:val="both"/>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稻梦空间”智慧育秧中心，以江西为起点，将覆盖安徽、湖南、广西、四川等省份，目前江西区域已与南昌市南昌县塘南镇，抚州市临川区唱凯镇，宜春市樟树市阁山镇、观上镇、经楼镇，丰城市泉港镇、段潭乡当地政府签约“稻梦空间”智慧育秧中心项目投资合同，未来将陆续在江西各地市/县/镇（乡）项目投资合作，实现2024年20座“稻梦空间”智慧育秧中心建设。</w:t>
      </w:r>
    </w:p>
    <w:p>
      <w:pPr>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413BE2"/>
    <w:rsid w:val="1F417B29"/>
    <w:rsid w:val="3B250888"/>
    <w:rsid w:val="3D0D3B63"/>
    <w:rsid w:val="423A086F"/>
    <w:rsid w:val="45FE6D89"/>
    <w:rsid w:val="4D6C739C"/>
    <w:rsid w:val="58F10B7D"/>
    <w:rsid w:val="6A024C5E"/>
    <w:rsid w:val="6AE52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2">
    <w:name w:val="正文1"/>
    <w:next w:val="1"/>
    <w:qFormat/>
    <w:uiPriority w:val="0"/>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2024-03-06T02:47:00Z</dcterms:created>
  <dc:creator>Administrator</dc:creator>
  <cp:lastModifiedBy>言。  己</cp:lastModifiedBy>
  <dcterms:modified xsi:type="dcterms:W3CDTF">2024-03-08T03:29:01Z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